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5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8.png" ContentType="image/png"/>
  <Override PartName="/word/media/rId92.png" ContentType="image/png"/>
  <Override PartName="/word/media/rId26.png" ContentType="image/png"/>
  <Override PartName="/word/media/rId96.png" ContentType="image/png"/>
  <Override PartName="/word/media/rId100.png" ContentType="image/png"/>
  <Override PartName="/word/media/rId104.png" ContentType="image/png"/>
  <Override PartName="/word/media/rId108.png" ContentType="image/png"/>
  <Override PartName="/word/media/rId112.png" ContentType="image/png"/>
  <Override PartName="/word/media/rId116.png" ContentType="image/png"/>
  <Override PartName="/word/media/rId121.png" ContentType="image/png"/>
  <Override PartName="/word/media/rId125.png" ContentType="image/png"/>
  <Override PartName="/word/media/rId129.png" ContentType="image/png"/>
  <Override PartName="/word/media/rId133.png" ContentType="image/png"/>
  <Override PartName="/word/media/rId30.png" ContentType="image/png"/>
  <Override PartName="/word/media/rId137.png" ContentType="image/png"/>
  <Override PartName="/word/media/rId141.png" ContentType="image/png"/>
  <Override PartName="/word/media/rId146.png" ContentType="image/png"/>
  <Override PartName="/word/media/rId151.png" ContentType="image/png"/>
  <Override PartName="/word/media/rId155.png" ContentType="image/png"/>
  <Override PartName="/word/media/rId159.png" ContentType="image/png"/>
  <Override PartName="/word/media/rId165.png" ContentType="image/png"/>
  <Override PartName="/word/media/rId169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7.png" ContentType="image/png"/>
  <Override PartName="/word/media/rId5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 по лабораторной работе №1</w:t>
      </w:r>
    </w:p>
    <w:p>
      <w:pPr>
        <w:pStyle w:val="Subtitle"/>
      </w:pPr>
      <w:r>
        <w:t xml:space="preserve">Операционные системы</w:t>
      </w:r>
    </w:p>
    <w:p>
      <w:pPr>
        <w:pStyle w:val="Author"/>
      </w:pPr>
      <w:r>
        <w:t xml:space="preserve">Мустафина Аделя Юрисовна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Создание виртуальной машины</w:t>
      </w:r>
    </w:p>
    <w:p>
      <w:pPr>
        <w:pStyle w:val="Compact"/>
        <w:numPr>
          <w:ilvl w:val="0"/>
          <w:numId w:val="1001"/>
        </w:numPr>
      </w:pPr>
      <w:r>
        <w:t xml:space="preserve">Установка операционной системы</w:t>
      </w:r>
    </w:p>
    <w:p>
      <w:pPr>
        <w:pStyle w:val="Compact"/>
        <w:numPr>
          <w:ilvl w:val="0"/>
          <w:numId w:val="1001"/>
        </w:numPr>
      </w:pPr>
      <w:r>
        <w:t xml:space="preserve">Работа с операционной системой после установки</w:t>
      </w:r>
    </w:p>
    <w:p>
      <w:pPr>
        <w:pStyle w:val="Compact"/>
        <w:numPr>
          <w:ilvl w:val="0"/>
          <w:numId w:val="1001"/>
        </w:numPr>
      </w:pPr>
      <w:r>
        <w:t xml:space="preserve">Установка программного обеспечения для создания документации</w:t>
      </w:r>
    </w:p>
    <w:p>
      <w:pPr>
        <w:pStyle w:val="Compact"/>
        <w:numPr>
          <w:ilvl w:val="0"/>
          <w:numId w:val="1001"/>
        </w:numPr>
      </w:pPr>
      <w:r>
        <w:t xml:space="preserve">Дополнительные задания</w:t>
      </w:r>
    </w:p>
    <w:bookmarkEnd w:id="21"/>
    <w:bookmarkStart w:id="164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46" w:name="создание-виртуальной-машины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Создание виртуальной машины</w:t>
      </w:r>
    </w:p>
    <w:p>
      <w:pPr>
        <w:pStyle w:val="FirstParagraph"/>
      </w:pPr>
      <w:r>
        <w:t xml:space="preserve">VirtualBox у меня уже был установлен во время прохождения раздела</w:t>
      </w:r>
      <w:r>
        <w:t xml:space="preserve"> </w:t>
      </w:r>
      <w:r>
        <w:t xml:space="preserve">“Архитектура компьютера”</w:t>
      </w:r>
      <w:r>
        <w:t xml:space="preserve">, поэтому сразу открываю окно приложения и нажимаю создать, чтобы настроить новую виртуальную машину. Указываю ее имя, путь к папке машины, выбираю ОС (рис. 1).</w:t>
      </w:r>
    </w:p>
    <w:bookmarkStart w:id="25" w:name="fig:001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: VirtualBox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VirtualBox</w:t>
      </w:r>
    </w:p>
    <w:bookmarkEnd w:id="25"/>
    <w:p>
      <w:pPr>
        <w:pStyle w:val="BodyText"/>
      </w:pPr>
      <w:r>
        <w:t xml:space="preserve">Указываю объем необходимой памяти и включаю EFI (рис. 2).</w:t>
      </w:r>
    </w:p>
    <w:bookmarkStart w:id="29" w:name="fig:002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2: Указание объема памяти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Указание объема памяти</w:t>
      </w:r>
    </w:p>
    <w:bookmarkEnd w:id="29"/>
    <w:p>
      <w:pPr>
        <w:pStyle w:val="BodyText"/>
      </w:pPr>
      <w:r>
        <w:t xml:space="preserve">Выбираю создание нового виртуального диска. Задаю тип и формат диска. Задаю размер диска более 80 ГБ. И ставлю удобное для меня расположение жесткого диска (рис. 3).</w:t>
      </w:r>
    </w:p>
    <w:bookmarkStart w:id="33" w:name="fig:003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3: Создание диска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Создание диска</w:t>
      </w:r>
    </w:p>
    <w:bookmarkEnd w:id="33"/>
    <w:p>
      <w:pPr>
        <w:pStyle w:val="BodyText"/>
      </w:pPr>
      <w:r>
        <w:t xml:space="preserve">Нажимаю готово.</w:t>
      </w:r>
    </w:p>
    <w:p>
      <w:pPr>
        <w:pStyle w:val="BodyText"/>
      </w:pPr>
      <w:r>
        <w:t xml:space="preserve">Далее захожу в настройки виртуальной машины и меняю видеопамять на 128 МБ (рис. 4).</w:t>
      </w:r>
    </w:p>
    <w:bookmarkStart w:id="37" w:name="fig:004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4: Видеопамать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Видеопамать</w:t>
      </w:r>
    </w:p>
    <w:bookmarkEnd w:id="37"/>
    <w:p>
      <w:pPr>
        <w:pStyle w:val="BodyText"/>
      </w:pPr>
      <w:r>
        <w:t xml:space="preserve">Перехожу в раздел носители и добавляю новый привод оптических дисков и выбираю необходимый образ ОС Fedora (рис. 5).</w:t>
      </w:r>
    </w:p>
    <w:bookmarkStart w:id="41" w:name="fig:005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5: Образ диска" title="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Образ диска</w:t>
      </w:r>
    </w:p>
    <w:bookmarkEnd w:id="41"/>
    <w:p>
      <w:pPr>
        <w:pStyle w:val="BodyText"/>
      </w:pPr>
      <w:r>
        <w:t xml:space="preserve">В конечном итоге (рис. 6).</w:t>
      </w:r>
    </w:p>
    <w:bookmarkStart w:id="45" w:name="fig:006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6: Итог" title="" id="43" name="Picture"/>
            <a:graphic>
              <a:graphicData uri="http://schemas.openxmlformats.org/drawingml/2006/picture">
                <pic:pic>
                  <pic:nvPicPr>
                    <pic:cNvPr descr="image/7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Итог</w:t>
      </w:r>
    </w:p>
    <w:bookmarkEnd w:id="45"/>
    <w:bookmarkEnd w:id="46"/>
    <w:bookmarkStart w:id="87" w:name="установка-операционной-системы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Установка операционной системы</w:t>
      </w:r>
    </w:p>
    <w:p>
      <w:pPr>
        <w:pStyle w:val="FirstParagraph"/>
      </w:pPr>
      <w:r>
        <w:t xml:space="preserve">Запускаю виртуальнуую машину.</w:t>
      </w:r>
      <w:r>
        <w:t xml:space="preserve"> </w:t>
      </w:r>
      <w:r>
        <w:t xml:space="preserve">Вижу интерфейс начальной конфигурации, нажимаю Enter (рис. 7)</w:t>
      </w:r>
      <w:r>
        <w:t xml:space="preserve"> </w:t>
      </w:r>
      <w:r>
        <w:t xml:space="preserve">[1]</w:t>
      </w:r>
      <w:r>
        <w:t xml:space="preserve">.</w:t>
      </w:r>
    </w:p>
    <w:bookmarkStart w:id="50" w:name="fig:007"/>
    <w:p>
      <w:pPr>
        <w:pStyle w:val="CaptionedFigure"/>
      </w:pPr>
      <w:r>
        <w:drawing>
          <wp:inline>
            <wp:extent cx="3733800" cy="2800350"/>
            <wp:effectExtent b="0" l="0" r="0" t="0"/>
            <wp:docPr descr="Рис. 7: Начало" title="" id="48" name="Picture"/>
            <a:graphic>
              <a:graphicData uri="http://schemas.openxmlformats.org/drawingml/2006/picture">
                <pic:pic>
                  <pic:nvPicPr>
                    <pic:cNvPr descr="image/8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Начало</w:t>
      </w:r>
    </w:p>
    <w:bookmarkEnd w:id="50"/>
    <w:p>
      <w:pPr>
        <w:pStyle w:val="BodyText"/>
      </w:pPr>
      <w:r>
        <w:t xml:space="preserve">Продолжаю работать в basic graphics mode (рис. 8).</w:t>
      </w:r>
    </w:p>
    <w:bookmarkStart w:id="54" w:name="fig:008"/>
    <w:p>
      <w:pPr>
        <w:pStyle w:val="CaptionedFigure"/>
      </w:pPr>
      <w:r>
        <w:drawing>
          <wp:inline>
            <wp:extent cx="3733800" cy="2800350"/>
            <wp:effectExtent b="0" l="0" r="0" t="0"/>
            <wp:docPr descr="Рис. 8: Режим" title="" id="52" name="Picture"/>
            <a:graphic>
              <a:graphicData uri="http://schemas.openxmlformats.org/drawingml/2006/picture">
                <pic:pic>
                  <pic:nvPicPr>
                    <pic:cNvPr descr="image/9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Режим</w:t>
      </w:r>
    </w:p>
    <w:bookmarkEnd w:id="54"/>
    <w:p>
      <w:pPr>
        <w:pStyle w:val="BodyText"/>
      </w:pPr>
      <w:r>
        <w:t xml:space="preserve">Запуск виртуальной машины (рис. 9).</w:t>
      </w:r>
    </w:p>
    <w:bookmarkStart w:id="58" w:name="fig:009"/>
    <w:p>
      <w:pPr>
        <w:pStyle w:val="CaptionedFigure"/>
      </w:pPr>
      <w:r>
        <w:drawing>
          <wp:inline>
            <wp:extent cx="3733800" cy="2800350"/>
            <wp:effectExtent b="0" l="0" r="0" t="0"/>
            <wp:docPr descr="Рис. 9: Запуск" title="" id="56" name="Picture"/>
            <a:graphic>
              <a:graphicData uri="http://schemas.openxmlformats.org/drawingml/2006/picture">
                <pic:pic>
                  <pic:nvPicPr>
                    <pic:cNvPr descr="image/10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Запуск</w:t>
      </w:r>
    </w:p>
    <w:bookmarkEnd w:id="58"/>
    <w:p>
      <w:pPr>
        <w:pStyle w:val="BodyText"/>
      </w:pPr>
      <w:r>
        <w:t xml:space="preserve">Нажиимаю Win + d. Пишу liveinst, чтобы перейти к установщику (рис. 10).</w:t>
      </w:r>
    </w:p>
    <w:bookmarkStart w:id="62" w:name="fig:010"/>
    <w:p>
      <w:pPr>
        <w:pStyle w:val="CaptionedFigure"/>
      </w:pPr>
      <w:r>
        <w:drawing>
          <wp:inline>
            <wp:extent cx="3733800" cy="2800350"/>
            <wp:effectExtent b="0" l="0" r="0" t="0"/>
            <wp:docPr descr="Рис. 10: Окошечко" title="" id="60" name="Picture"/>
            <a:graphic>
              <a:graphicData uri="http://schemas.openxmlformats.org/drawingml/2006/picture">
                <pic:pic>
                  <pic:nvPicPr>
                    <pic:cNvPr descr="image/11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Окошечко</w:t>
      </w:r>
    </w:p>
    <w:bookmarkEnd w:id="62"/>
    <w:p>
      <w:pPr>
        <w:pStyle w:val="BodyText"/>
      </w:pPr>
      <w:r>
        <w:t xml:space="preserve">После запуска выбираю Русский язык, нажимаю далее (рис. 11).</w:t>
      </w:r>
    </w:p>
    <w:bookmarkStart w:id="66" w:name="fig:011"/>
    <w:p>
      <w:pPr>
        <w:pStyle w:val="CaptionedFigure"/>
      </w:pPr>
      <w:r>
        <w:drawing>
          <wp:inline>
            <wp:extent cx="3733800" cy="2800350"/>
            <wp:effectExtent b="0" l="0" r="0" t="0"/>
            <wp:docPr descr="Рис. 11: Выбор языка" title="" id="64" name="Picture"/>
            <a:graphic>
              <a:graphicData uri="http://schemas.openxmlformats.org/drawingml/2006/picture">
                <pic:pic>
                  <pic:nvPicPr>
                    <pic:cNvPr descr="image/12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Выбор языка</w:t>
      </w:r>
    </w:p>
    <w:bookmarkEnd w:id="66"/>
    <w:p>
      <w:pPr>
        <w:pStyle w:val="BodyText"/>
      </w:pPr>
      <w:r>
        <w:t xml:space="preserve">Вижу обзор установки (рис. 12).</w:t>
      </w:r>
    </w:p>
    <w:bookmarkStart w:id="70" w:name="fig:012"/>
    <w:p>
      <w:pPr>
        <w:pStyle w:val="CaptionedFigure"/>
      </w:pPr>
      <w:r>
        <w:drawing>
          <wp:inline>
            <wp:extent cx="3733800" cy="2800350"/>
            <wp:effectExtent b="0" l="0" r="0" t="0"/>
            <wp:docPr descr="Рис. 12: Обзор" title="" id="68" name="Picture"/>
            <a:graphic>
              <a:graphicData uri="http://schemas.openxmlformats.org/drawingml/2006/picture">
                <pic:pic>
                  <pic:nvPicPr>
                    <pic:cNvPr descr="image/13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Обзор</w:t>
      </w:r>
    </w:p>
    <w:bookmarkEnd w:id="70"/>
    <w:p>
      <w:pPr>
        <w:pStyle w:val="BodyText"/>
      </w:pPr>
      <w:r>
        <w:t xml:space="preserve">Меняю аккаунт администратора, устанавливаю пароль (рис. 13).</w:t>
      </w:r>
    </w:p>
    <w:bookmarkStart w:id="74" w:name="fig:013"/>
    <w:p>
      <w:pPr>
        <w:pStyle w:val="CaptionedFigure"/>
      </w:pPr>
      <w:r>
        <w:drawing>
          <wp:inline>
            <wp:extent cx="3733800" cy="2800350"/>
            <wp:effectExtent b="0" l="0" r="0" t="0"/>
            <wp:docPr descr="Рис. 13: Аккаунт администратора" title="" id="72" name="Picture"/>
            <a:graphic>
              <a:graphicData uri="http://schemas.openxmlformats.org/drawingml/2006/picture">
                <pic:pic>
                  <pic:nvPicPr>
                    <pic:cNvPr descr="image/14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Аккаунт администратора</w:t>
      </w:r>
    </w:p>
    <w:bookmarkEnd w:id="74"/>
    <w:p>
      <w:pPr>
        <w:pStyle w:val="BodyText"/>
      </w:pPr>
      <w:r>
        <w:t xml:space="preserve">Далее создаю пользователя (рис. 14).</w:t>
      </w:r>
    </w:p>
    <w:bookmarkStart w:id="78" w:name="fig:014"/>
    <w:p>
      <w:pPr>
        <w:pStyle w:val="CaptionedFigure"/>
      </w:pPr>
      <w:r>
        <w:drawing>
          <wp:inline>
            <wp:extent cx="3733800" cy="2800350"/>
            <wp:effectExtent b="0" l="0" r="0" t="0"/>
            <wp:docPr descr="Рис. 14: Пользователь" title="" id="76" name="Picture"/>
            <a:graphic>
              <a:graphicData uri="http://schemas.openxmlformats.org/drawingml/2006/picture">
                <pic:pic>
                  <pic:nvPicPr>
                    <pic:cNvPr descr="image/15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Пользователь</w:t>
      </w:r>
    </w:p>
    <w:bookmarkEnd w:id="78"/>
    <w:p>
      <w:pPr>
        <w:pStyle w:val="BodyText"/>
      </w:pPr>
      <w:r>
        <w:t xml:space="preserve">Выбираю место установки (рис. 15).</w:t>
      </w:r>
    </w:p>
    <w:bookmarkStart w:id="82" w:name="fig:015"/>
    <w:p>
      <w:pPr>
        <w:pStyle w:val="CaptionedFigure"/>
      </w:pPr>
      <w:r>
        <w:drawing>
          <wp:inline>
            <wp:extent cx="3733800" cy="2800350"/>
            <wp:effectExtent b="0" l="0" r="0" t="0"/>
            <wp:docPr descr="Рис. 15: Место установки" title="" id="80" name="Picture"/>
            <a:graphic>
              <a:graphicData uri="http://schemas.openxmlformats.org/drawingml/2006/picture">
                <pic:pic>
                  <pic:nvPicPr>
                    <pic:cNvPr descr="image/16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Место установки</w:t>
      </w:r>
    </w:p>
    <w:bookmarkEnd w:id="82"/>
    <w:p>
      <w:pPr>
        <w:pStyle w:val="BodyText"/>
      </w:pPr>
      <w:r>
        <w:t xml:space="preserve">Остальные настройки меня устраивают, поэтому сразу начинаю установку. После установки я вручную отключила диск (рис. 16).</w:t>
      </w:r>
    </w:p>
    <w:bookmarkStart w:id="86" w:name="fig:016"/>
    <w:p>
      <w:pPr>
        <w:pStyle w:val="CaptionedFigure"/>
      </w:pPr>
      <w:r>
        <w:drawing>
          <wp:inline>
            <wp:extent cx="3733800" cy="2800350"/>
            <wp:effectExtent b="0" l="0" r="0" t="0"/>
            <wp:docPr descr="Рис. 16: Установка" title="" id="84" name="Picture"/>
            <a:graphic>
              <a:graphicData uri="http://schemas.openxmlformats.org/drawingml/2006/picture">
                <pic:pic>
                  <pic:nvPicPr>
                    <pic:cNvPr descr="image/17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Установка</w:t>
      </w:r>
    </w:p>
    <w:bookmarkEnd w:id="86"/>
    <w:bookmarkEnd w:id="87"/>
    <w:bookmarkStart w:id="120" w:name="Xd7207a16ebd0d1d6923a081c69ae838077a44d7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Работа с операционной системой после установки</w:t>
      </w:r>
    </w:p>
    <w:p>
      <w:pPr>
        <w:pStyle w:val="FirstParagraph"/>
      </w:pPr>
      <w:r>
        <w:t xml:space="preserve">Запускаю машину и вхожу в ОС под заданной мной учетной записью (рис. 17).</w:t>
      </w:r>
    </w:p>
    <w:bookmarkStart w:id="91" w:name="fig:017"/>
    <w:p>
      <w:pPr>
        <w:pStyle w:val="CaptionedFigure"/>
      </w:pPr>
      <w:r>
        <w:drawing>
          <wp:inline>
            <wp:extent cx="3733800" cy="2800350"/>
            <wp:effectExtent b="0" l="0" r="0" t="0"/>
            <wp:docPr descr="Рис. 17: Вход в ОС" title="" id="89" name="Picture"/>
            <a:graphic>
              <a:graphicData uri="http://schemas.openxmlformats.org/drawingml/2006/picture">
                <pic:pic>
                  <pic:nvPicPr>
                    <pic:cNvPr descr="image/18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Вход в ОС</w:t>
      </w:r>
    </w:p>
    <w:bookmarkEnd w:id="91"/>
    <w:p>
      <w:pPr>
        <w:pStyle w:val="BodyText"/>
      </w:pPr>
      <w:r>
        <w:t xml:space="preserve">Нажимаю Win+Enter. Переключаюсь на роль супер-пользователя и обновляю все пакеты (рис. 18).</w:t>
      </w:r>
    </w:p>
    <w:bookmarkStart w:id="95" w:name="fig:018"/>
    <w:p>
      <w:pPr>
        <w:pStyle w:val="CaptionedFigure"/>
      </w:pPr>
      <w:r>
        <w:drawing>
          <wp:inline>
            <wp:extent cx="3733800" cy="706832"/>
            <wp:effectExtent b="0" l="0" r="0" t="0"/>
            <wp:docPr descr="Рис. 18: Супер-ползователь" title="" id="93" name="Picture"/>
            <a:graphic>
              <a:graphicData uri="http://schemas.openxmlformats.org/drawingml/2006/picture">
                <pic:pic>
                  <pic:nvPicPr>
                    <pic:cNvPr descr="image/19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06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Супер-ползователь</w:t>
      </w:r>
    </w:p>
    <w:bookmarkEnd w:id="95"/>
    <w:p>
      <w:pPr>
        <w:pStyle w:val="BodyText"/>
      </w:pPr>
      <w:r>
        <w:t xml:space="preserve">Загружаю программы для удобства работы в терминале (рис. 19).</w:t>
      </w:r>
    </w:p>
    <w:bookmarkStart w:id="99" w:name="fig:019"/>
    <w:p>
      <w:pPr>
        <w:pStyle w:val="CaptionedFigure"/>
      </w:pPr>
      <w:r>
        <w:drawing>
          <wp:inline>
            <wp:extent cx="3733800" cy="1538733"/>
            <wp:effectExtent b="0" l="0" r="0" t="0"/>
            <wp:docPr descr="Рис. 19: Загрузка программ" title="" id="97" name="Picture"/>
            <a:graphic>
              <a:graphicData uri="http://schemas.openxmlformats.org/drawingml/2006/picture">
                <pic:pic>
                  <pic:nvPicPr>
                    <pic:cNvPr descr="image/20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38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Загрузка программ</w:t>
      </w:r>
    </w:p>
    <w:bookmarkEnd w:id="99"/>
    <w:p>
      <w:pPr>
        <w:pStyle w:val="BodyText"/>
      </w:pPr>
      <w:r>
        <w:t xml:space="preserve">Устанавливаю программы для автоматического обновления (рис. 20).</w:t>
      </w:r>
    </w:p>
    <w:bookmarkStart w:id="103" w:name="fig:020"/>
    <w:p>
      <w:pPr>
        <w:pStyle w:val="CaptionedFigure"/>
      </w:pPr>
      <w:r>
        <w:drawing>
          <wp:inline>
            <wp:extent cx="3733800" cy="904279"/>
            <wp:effectExtent b="0" l="0" r="0" t="0"/>
            <wp:docPr descr="Рис. 20: Установка авто-обновления" title="" id="101" name="Picture"/>
            <a:graphic>
              <a:graphicData uri="http://schemas.openxmlformats.org/drawingml/2006/picture">
                <pic:pic>
                  <pic:nvPicPr>
                    <pic:cNvPr descr="image/21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042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Установка авто-обновления</w:t>
      </w:r>
    </w:p>
    <w:bookmarkEnd w:id="103"/>
    <w:p>
      <w:pPr>
        <w:pStyle w:val="BodyText"/>
      </w:pPr>
      <w:r>
        <w:t xml:space="preserve">Устанавливаю таймер (рис. 21).</w:t>
      </w:r>
    </w:p>
    <w:bookmarkStart w:id="107" w:name="fig:021"/>
    <w:p>
      <w:pPr>
        <w:pStyle w:val="CaptionedFigure"/>
      </w:pPr>
      <w:r>
        <w:drawing>
          <wp:inline>
            <wp:extent cx="3733800" cy="272510"/>
            <wp:effectExtent b="0" l="0" r="0" t="0"/>
            <wp:docPr descr="Рис. 21: Таймер" title="" id="105" name="Picture"/>
            <a:graphic>
              <a:graphicData uri="http://schemas.openxmlformats.org/drawingml/2006/picture">
                <pic:pic>
                  <pic:nvPicPr>
                    <pic:cNvPr descr="image/22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Таймер</w:t>
      </w:r>
    </w:p>
    <w:bookmarkEnd w:id="107"/>
    <w:p>
      <w:pPr>
        <w:pStyle w:val="BodyText"/>
      </w:pPr>
      <w:r>
        <w:t xml:space="preserve">Переместившись по директориям, открываю нужный мне файл и редактирую его (рис. 22).</w:t>
      </w:r>
    </w:p>
    <w:bookmarkStart w:id="111" w:name="fig:022"/>
    <w:p>
      <w:pPr>
        <w:pStyle w:val="CaptionedFigure"/>
      </w:pPr>
      <w:r>
        <w:drawing>
          <wp:inline>
            <wp:extent cx="3733800" cy="1952056"/>
            <wp:effectExtent b="0" l="0" r="0" t="0"/>
            <wp:docPr descr="Рис. 22: Редактирование файла" title="" id="109" name="Picture"/>
            <a:graphic>
              <a:graphicData uri="http://schemas.openxmlformats.org/drawingml/2006/picture">
                <pic:pic>
                  <pic:nvPicPr>
                    <pic:cNvPr descr="image/23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2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Редактирование файла</w:t>
      </w:r>
    </w:p>
    <w:bookmarkEnd w:id="111"/>
    <w:p>
      <w:pPr>
        <w:pStyle w:val="BodyText"/>
      </w:pPr>
      <w:r>
        <w:t xml:space="preserve">Меняю значение SELINUX=enforcing на значение SELINUX=permissive (рис. 23).</w:t>
      </w:r>
    </w:p>
    <w:bookmarkStart w:id="115" w:name="fig:023"/>
    <w:p>
      <w:pPr>
        <w:pStyle w:val="CaptionedFigure"/>
      </w:pPr>
      <w:r>
        <w:drawing>
          <wp:inline>
            <wp:extent cx="3733800" cy="756288"/>
            <wp:effectExtent b="0" l="0" r="0" t="0"/>
            <wp:docPr descr="Рис. 23: Замена значения" title="" id="113" name="Picture"/>
            <a:graphic>
              <a:graphicData uri="http://schemas.openxmlformats.org/drawingml/2006/picture">
                <pic:pic>
                  <pic:nvPicPr>
                    <pic:cNvPr descr="image/24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56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Замена значения</w:t>
      </w:r>
    </w:p>
    <w:bookmarkEnd w:id="115"/>
    <w:p>
      <w:pPr>
        <w:pStyle w:val="BodyText"/>
      </w:pPr>
      <w:r>
        <w:t xml:space="preserve">Перзагружаю виртуальную машину (рис. 24).</w:t>
      </w:r>
    </w:p>
    <w:bookmarkStart w:id="119" w:name="fig:024"/>
    <w:p>
      <w:pPr>
        <w:pStyle w:val="CaptionedFigure"/>
      </w:pPr>
      <w:r>
        <w:drawing>
          <wp:inline>
            <wp:extent cx="3543300" cy="276225"/>
            <wp:effectExtent b="0" l="0" r="0" t="0"/>
            <wp:docPr descr="Рис. 24: Перезагрузка" title="" id="117" name="Picture"/>
            <a:graphic>
              <a:graphicData uri="http://schemas.openxmlformats.org/drawingml/2006/picture">
                <pic:pic>
                  <pic:nvPicPr>
                    <pic:cNvPr descr="image/25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Перезагрузка</w:t>
      </w:r>
    </w:p>
    <w:bookmarkEnd w:id="119"/>
    <w:bookmarkEnd w:id="120"/>
    <w:bookmarkStart w:id="145" w:name="настройка-раскладки-клавиатуры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Настройка раскладки клавиатуры</w:t>
      </w:r>
    </w:p>
    <w:p>
      <w:pPr>
        <w:pStyle w:val="FirstParagraph"/>
      </w:pPr>
      <w:r>
        <w:t xml:space="preserve">Устанавливаю пакет dkms, устанавливаю драйвера и презагружаю машину (рис. 25).</w:t>
      </w:r>
    </w:p>
    <w:bookmarkStart w:id="124" w:name="fig:025"/>
    <w:p>
      <w:pPr>
        <w:pStyle w:val="CaptionedFigure"/>
      </w:pPr>
      <w:r>
        <w:drawing>
          <wp:inline>
            <wp:extent cx="3733800" cy="1622598"/>
            <wp:effectExtent b="0" l="0" r="0" t="0"/>
            <wp:docPr descr="Рис. 25: Пакет dkms" title="" id="122" name="Picture"/>
            <a:graphic>
              <a:graphicData uri="http://schemas.openxmlformats.org/drawingml/2006/picture">
                <pic:pic>
                  <pic:nvPicPr>
                    <pic:cNvPr descr="image/26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22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Пакет dkms</w:t>
      </w:r>
    </w:p>
    <w:bookmarkEnd w:id="124"/>
    <w:p>
      <w:pPr>
        <w:pStyle w:val="BodyText"/>
      </w:pPr>
      <w:r>
        <w:t xml:space="preserve">Создаю конфигурационный файл ~/.config/sway/config.d/95-system-keyboard-config.conf:</w:t>
      </w:r>
    </w:p>
    <w:p>
      <w:pPr>
        <w:pStyle w:val="BodyText"/>
      </w:pPr>
      <w:r>
        <w:t xml:space="preserve">mkdir -p ~/.config/sway</w:t>
      </w:r>
      <w:r>
        <w:t xml:space="preserve"> </w:t>
      </w:r>
      <w:r>
        <w:t xml:space="preserve">touch ~/.config/sway/config.d/95-system-keyboard-config.conf (рис. 26).</w:t>
      </w:r>
    </w:p>
    <w:bookmarkStart w:id="128" w:name="fig:026"/>
    <w:p>
      <w:pPr>
        <w:pStyle w:val="CaptionedFigure"/>
      </w:pPr>
      <w:r>
        <w:drawing>
          <wp:inline>
            <wp:extent cx="3733800" cy="570889"/>
            <wp:effectExtent b="0" l="0" r="0" t="0"/>
            <wp:docPr descr="Рис. 26: Конфигурационный файл" title="" id="126" name="Picture"/>
            <a:graphic>
              <a:graphicData uri="http://schemas.openxmlformats.org/drawingml/2006/picture">
                <pic:pic>
                  <pic:nvPicPr>
                    <pic:cNvPr descr="image/27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70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Конфигурационный файл</w:t>
      </w:r>
    </w:p>
    <w:bookmarkEnd w:id="128"/>
    <w:p>
      <w:pPr>
        <w:pStyle w:val="BodyText"/>
      </w:pPr>
      <w:r>
        <w:t xml:space="preserve">Открываю файл и реадктирую его exec_always /usr/libexec/sway-systemd/locale1-xkb-config –oneshot (рис. 28).</w:t>
      </w:r>
    </w:p>
    <w:bookmarkStart w:id="132" w:name="fig:027"/>
    <w:p>
      <w:pPr>
        <w:pStyle w:val="CaptionedFigure"/>
      </w:pPr>
      <w:r>
        <w:drawing>
          <wp:inline>
            <wp:extent cx="3733800" cy="440055"/>
            <wp:effectExtent b="0" l="0" r="0" t="0"/>
            <wp:docPr descr="Рис. 27: Редактирование файла" title="" id="130" name="Picture"/>
            <a:graphic>
              <a:graphicData uri="http://schemas.openxmlformats.org/drawingml/2006/picture">
                <pic:pic>
                  <pic:nvPicPr>
                    <pic:cNvPr descr="image/28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00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Редактирование файла</w:t>
      </w:r>
    </w:p>
    <w:bookmarkEnd w:id="132"/>
    <w:p>
      <w:pPr>
        <w:pStyle w:val="BodyText"/>
      </w:pPr>
      <w:r>
        <w:t xml:space="preserve">Перемещаюсь по директориям (рис. 28).</w:t>
      </w:r>
    </w:p>
    <w:bookmarkStart w:id="136" w:name="fig:028"/>
    <w:p>
      <w:pPr>
        <w:pStyle w:val="CaptionedFigure"/>
      </w:pPr>
      <w:r>
        <w:drawing>
          <wp:inline>
            <wp:extent cx="3733800" cy="1265262"/>
            <wp:effectExtent b="0" l="0" r="0" t="0"/>
            <wp:docPr descr="Рис. 28: Дирекория" title="" id="134" name="Picture"/>
            <a:graphic>
              <a:graphicData uri="http://schemas.openxmlformats.org/drawingml/2006/picture">
                <pic:pic>
                  <pic:nvPicPr>
                    <pic:cNvPr descr="image/29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65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Дирекория</w:t>
      </w:r>
    </w:p>
    <w:bookmarkEnd w:id="136"/>
    <w:p>
      <w:pPr>
        <w:pStyle w:val="BodyText"/>
      </w:pPr>
      <w:r>
        <w:t xml:space="preserve">И редактирую файл</w:t>
      </w:r>
      <w:r>
        <w:t xml:space="preserve"> </w:t>
      </w:r>
      <w:r>
        <w:t xml:space="preserve">Section</w:t>
      </w:r>
      <w:r>
        <w:t xml:space="preserve"> </w:t>
      </w:r>
      <w:r>
        <w:t xml:space="preserve">“InputClass”</w:t>
      </w:r>
      <w:r>
        <w:t xml:space="preserve"> </w:t>
      </w:r>
      <w:r>
        <w:t xml:space="preserve">Identifier</w:t>
      </w:r>
      <w:r>
        <w:t xml:space="preserve"> </w:t>
      </w:r>
      <w:r>
        <w:t xml:space="preserve">“system-keyboard”</w:t>
      </w:r>
      <w:r>
        <w:t xml:space="preserve"> </w:t>
      </w:r>
      <w:r>
        <w:t xml:space="preserve">MatchIsKeyboard</w:t>
      </w:r>
      <w:r>
        <w:t xml:space="preserve"> </w:t>
      </w:r>
      <w:r>
        <w:t xml:space="preserve">“on”</w:t>
      </w:r>
      <w:r>
        <w:t xml:space="preserve"> </w:t>
      </w:r>
      <w:r>
        <w:t xml:space="preserve">Option</w:t>
      </w:r>
      <w:r>
        <w:t xml:space="preserve"> </w:t>
      </w:r>
      <w:r>
        <w:t xml:space="preserve">“XkbLayout”</w:t>
      </w:r>
      <w:r>
        <w:t xml:space="preserve"> </w:t>
      </w:r>
      <w:r>
        <w:t xml:space="preserve">“us,ru”</w:t>
      </w:r>
      <w:r>
        <w:t xml:space="preserve"> </w:t>
      </w:r>
      <w:r>
        <w:t xml:space="preserve">Option</w:t>
      </w:r>
      <w:r>
        <w:t xml:space="preserve"> </w:t>
      </w:r>
      <w:r>
        <w:t xml:space="preserve">“XkbVariant”</w:t>
      </w:r>
      <w:r>
        <w:t xml:space="preserve"> </w:t>
      </w:r>
      <w:r>
        <w:t xml:space="preserve">“,winkeys”</w:t>
      </w:r>
      <w:r>
        <w:t xml:space="preserve"> </w:t>
      </w:r>
      <w:r>
        <w:t xml:space="preserve">Option</w:t>
      </w:r>
      <w:r>
        <w:t xml:space="preserve"> </w:t>
      </w:r>
      <w:r>
        <w:t xml:space="preserve">“XkbOptions”</w:t>
      </w:r>
      <w:r>
        <w:t xml:space="preserve"> </w:t>
      </w:r>
      <w:r>
        <w:t xml:space="preserve">“grp:rctrl_toggle,compose:ralt,terminate:ctrl_alt_bksp”</w:t>
      </w:r>
      <w:r>
        <w:t xml:space="preserve"> </w:t>
      </w:r>
      <w:r>
        <w:t xml:space="preserve">EndSection (рис. 29).</w:t>
      </w:r>
    </w:p>
    <w:bookmarkStart w:id="140" w:name="fig:029"/>
    <w:p>
      <w:pPr>
        <w:pStyle w:val="CaptionedFigure"/>
      </w:pPr>
      <w:r>
        <w:drawing>
          <wp:inline>
            <wp:extent cx="3733800" cy="1117683"/>
            <wp:effectExtent b="0" l="0" r="0" t="0"/>
            <wp:docPr descr="Рис. 29: Редактирование файла" title="" id="138" name="Picture"/>
            <a:graphic>
              <a:graphicData uri="http://schemas.openxmlformats.org/drawingml/2006/picture">
                <pic:pic>
                  <pic:nvPicPr>
                    <pic:cNvPr descr="image/30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176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Редактирование файла</w:t>
      </w:r>
    </w:p>
    <w:bookmarkEnd w:id="140"/>
    <w:p>
      <w:pPr>
        <w:pStyle w:val="BodyText"/>
      </w:pPr>
      <w:r>
        <w:t xml:space="preserve">Перезагружаю машину и проверяю работает ли переключение языка (рис. 30).</w:t>
      </w:r>
    </w:p>
    <w:bookmarkStart w:id="144" w:name="fig:030"/>
    <w:p>
      <w:pPr>
        <w:pStyle w:val="CaptionedFigure"/>
      </w:pPr>
      <w:r>
        <w:drawing>
          <wp:inline>
            <wp:extent cx="3238500" cy="1762125"/>
            <wp:effectExtent b="0" l="0" r="0" t="0"/>
            <wp:docPr descr="Рис. 30: Проверка" title="" id="142" name="Picture"/>
            <a:graphic>
              <a:graphicData uri="http://schemas.openxmlformats.org/drawingml/2006/picture">
                <pic:pic>
                  <pic:nvPicPr>
                    <pic:cNvPr descr="image/31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Проверка</w:t>
      </w:r>
    </w:p>
    <w:bookmarkEnd w:id="144"/>
    <w:bookmarkEnd w:id="145"/>
    <w:bookmarkStart w:id="150" w:name="X552b86c65445ac349a28766cf4fa95fd7ef0b6f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Установка имени пользователя и названия хоста</w:t>
      </w:r>
    </w:p>
    <w:p>
      <w:pPr>
        <w:pStyle w:val="FirstParagraph"/>
      </w:pPr>
      <w:r>
        <w:t xml:space="preserve">Решила проверить имя своего хоста (рис. 31).</w:t>
      </w:r>
    </w:p>
    <w:bookmarkStart w:id="149" w:name="fig:031"/>
    <w:p>
      <w:pPr>
        <w:pStyle w:val="CaptionedFigure"/>
      </w:pPr>
      <w:r>
        <w:drawing>
          <wp:inline>
            <wp:extent cx="3733800" cy="1849533"/>
            <wp:effectExtent b="0" l="0" r="0" t="0"/>
            <wp:docPr descr="Рис. 31: Хост" title="" id="147" name="Picture"/>
            <a:graphic>
              <a:graphicData uri="http://schemas.openxmlformats.org/drawingml/2006/picture">
                <pic:pic>
                  <pic:nvPicPr>
                    <pic:cNvPr descr="image/32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95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Хост</w:t>
      </w:r>
    </w:p>
    <w:bookmarkEnd w:id="149"/>
    <w:bookmarkEnd w:id="150"/>
    <w:bookmarkStart w:id="163" w:name="X9e1dcf95cfcc578e31cfcc835240d4351b2d7db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Установка программного обеспечения для создания документации</w:t>
      </w:r>
    </w:p>
    <w:p>
      <w:pPr>
        <w:pStyle w:val="FirstParagraph"/>
      </w:pPr>
      <w:r>
        <w:t xml:space="preserve">Нажимаю комбинацию Win+Enter для запуска терминала. Запускаю терминальный мультиплексор tmux: tmux. Переключаюсь на роль супер-пользователя: sudo -i. Загружаю средство pandoc (рис. 32).</w:t>
      </w:r>
    </w:p>
    <w:bookmarkStart w:id="154" w:name="fig:032"/>
    <w:p>
      <w:pPr>
        <w:pStyle w:val="CaptionedFigure"/>
      </w:pPr>
      <w:r>
        <w:drawing>
          <wp:inline>
            <wp:extent cx="3733800" cy="1779389"/>
            <wp:effectExtent b="0" l="0" r="0" t="0"/>
            <wp:docPr descr="Рис. 32: Pandoc" title="" id="152" name="Picture"/>
            <a:graphic>
              <a:graphicData uri="http://schemas.openxmlformats.org/drawingml/2006/picture">
                <pic:pic>
                  <pic:nvPicPr>
                    <pic:cNvPr descr="image/33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793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Pandoc</w:t>
      </w:r>
    </w:p>
    <w:bookmarkEnd w:id="154"/>
    <w:p>
      <w:pPr>
        <w:pStyle w:val="BodyText"/>
      </w:pPr>
      <w:r>
        <w:t xml:space="preserve">Загружаю пакет pandoc-crossref из github (рис. 33).</w:t>
      </w:r>
    </w:p>
    <w:bookmarkStart w:id="158" w:name="fig:033"/>
    <w:p>
      <w:pPr>
        <w:pStyle w:val="CaptionedFigure"/>
      </w:pPr>
      <w:r>
        <w:drawing>
          <wp:inline>
            <wp:extent cx="3733800" cy="2812655"/>
            <wp:effectExtent b="0" l="0" r="0" t="0"/>
            <wp:docPr descr="Рис. 33: Pandoc-crossref" title="" id="156" name="Picture"/>
            <a:graphic>
              <a:graphicData uri="http://schemas.openxmlformats.org/drawingml/2006/picture">
                <pic:pic>
                  <pic:nvPicPr>
                    <pic:cNvPr descr="image/34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2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Pandoc-crossref</w:t>
      </w:r>
    </w:p>
    <w:bookmarkEnd w:id="158"/>
    <w:p>
      <w:pPr>
        <w:pStyle w:val="BodyText"/>
      </w:pPr>
      <w:r>
        <w:t xml:space="preserve">Загружаю дистрибутив TeXlive: sudo dnf -y install texlive-scheme-full (рис. 34).</w:t>
      </w:r>
    </w:p>
    <w:bookmarkStart w:id="162" w:name="fig:034"/>
    <w:p>
      <w:pPr>
        <w:pStyle w:val="CaptionedFigure"/>
      </w:pPr>
      <w:r>
        <w:drawing>
          <wp:inline>
            <wp:extent cx="3733800" cy="450903"/>
            <wp:effectExtent b="0" l="0" r="0" t="0"/>
            <wp:docPr descr="Рис. 34: Дистрибутив TeXlive" title="" id="160" name="Picture"/>
            <a:graphic>
              <a:graphicData uri="http://schemas.openxmlformats.org/drawingml/2006/picture">
                <pic:pic>
                  <pic:nvPicPr>
                    <pic:cNvPr descr="image/35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0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Дистрибутив TeXlive</w:t>
      </w:r>
    </w:p>
    <w:bookmarkEnd w:id="162"/>
    <w:bookmarkEnd w:id="163"/>
    <w:bookmarkEnd w:id="164"/>
    <w:bookmarkStart w:id="174" w:name="домашнее-задание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Домашнее задание</w:t>
      </w:r>
    </w:p>
    <w:p>
      <w:pPr>
        <w:pStyle w:val="FirstParagraph"/>
      </w:pPr>
      <w:r>
        <w:t xml:space="preserve">В окне терминала проанализирую последовательность загрузки системы, выполнив команду dmesg. (рис. 35).</w:t>
      </w:r>
    </w:p>
    <w:bookmarkStart w:id="168" w:name="fig:035"/>
    <w:p>
      <w:pPr>
        <w:pStyle w:val="CaptionedFigure"/>
      </w:pPr>
      <w:r>
        <w:drawing>
          <wp:inline>
            <wp:extent cx="3733800" cy="608930"/>
            <wp:effectExtent b="0" l="0" r="0" t="0"/>
            <wp:docPr descr="Рис. 35: Последовательность загрузки" title="" id="166" name="Picture"/>
            <a:graphic>
              <a:graphicData uri="http://schemas.openxmlformats.org/drawingml/2006/picture">
                <pic:pic>
                  <pic:nvPicPr>
                    <pic:cNvPr descr="image/36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089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Последовательность загрузки</w:t>
      </w:r>
    </w:p>
    <w:bookmarkEnd w:id="168"/>
    <w:p>
      <w:pPr>
        <w:pStyle w:val="BodyText"/>
      </w:pPr>
      <w:r>
        <w:t xml:space="preserve">Получаю информацию. К сожалению, при поиске объема доступной оперативной памяти (Memory available) и типа файловой системы корневого раздела я не получаю ничего.</w:t>
      </w:r>
    </w:p>
    <w:p>
      <w:pPr>
        <w:pStyle w:val="SourceCode"/>
      </w:pPr>
      <w:r>
        <w:rPr>
          <w:rStyle w:val="VerbatimChar"/>
        </w:rPr>
        <w:t xml:space="preserve">Версия ядра Linux (Linux version).</w:t>
      </w:r>
      <w:r>
        <w:br/>
      </w:r>
      <w:r>
        <w:rPr>
          <w:rStyle w:val="VerbatimChar"/>
        </w:rPr>
        <w:t xml:space="preserve">Частота процессора (Detected Mhz processor).</w:t>
      </w:r>
      <w:r>
        <w:br/>
      </w:r>
      <w:r>
        <w:rPr>
          <w:rStyle w:val="VerbatimChar"/>
        </w:rPr>
        <w:t xml:space="preserve">Модель процессора (CPU0).</w:t>
      </w:r>
      <w:r>
        <w:br/>
      </w:r>
      <w:r>
        <w:rPr>
          <w:rStyle w:val="VerbatimChar"/>
        </w:rPr>
        <w:t xml:space="preserve">Объём доступной оперативной памяти (Memory available).</w:t>
      </w:r>
      <w:r>
        <w:br/>
      </w:r>
      <w:r>
        <w:rPr>
          <w:rStyle w:val="VerbatimChar"/>
        </w:rPr>
        <w:t xml:space="preserve">Тип обнаруженного гипервизора (Hypervisor detected).</w:t>
      </w:r>
      <w:r>
        <w:br/>
      </w:r>
      <w:r>
        <w:rPr>
          <w:rStyle w:val="VerbatimChar"/>
        </w:rPr>
        <w:t xml:space="preserve">Тип файловой системы корневого раздела.</w:t>
      </w:r>
      <w:r>
        <w:br/>
      </w:r>
      <w:r>
        <w:rPr>
          <w:rStyle w:val="VerbatimChar"/>
        </w:rPr>
        <w:t xml:space="preserve">Последовательность монтирования файловых систем.  (рис.   [-@fig:036]).</w:t>
      </w:r>
    </w:p>
    <w:bookmarkStart w:id="172" w:name="fig:036"/>
    <w:p>
      <w:pPr>
        <w:pStyle w:val="CaptionedFigure"/>
      </w:pPr>
      <w:r>
        <w:drawing>
          <wp:inline>
            <wp:extent cx="3733800" cy="1328044"/>
            <wp:effectExtent b="0" l="0" r="0" t="0"/>
            <wp:docPr descr="Рис. 36: Выполнение задания" title="" id="170" name="Picture"/>
            <a:graphic>
              <a:graphicData uri="http://schemas.openxmlformats.org/drawingml/2006/picture">
                <pic:pic>
                  <pic:nvPicPr>
                    <pic:cNvPr descr="image/37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280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Выполнение задания</w:t>
      </w:r>
    </w:p>
    <w:bookmarkEnd w:id="172"/>
    <w:bookmarkStart w:id="173" w:name="контрольные-вопросы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Контрольные вопросы</w:t>
      </w:r>
    </w:p>
    <w:p>
      <w:pPr>
        <w:pStyle w:val="Compact"/>
        <w:numPr>
          <w:ilvl w:val="0"/>
          <w:numId w:val="1002"/>
        </w:numPr>
      </w:pPr>
      <w:r>
        <w:t xml:space="preserve">Какую информацию содержит учётная запись пользователя?</w:t>
      </w:r>
    </w:p>
    <w:p>
      <w:pPr>
        <w:pStyle w:val="FirstParagraph"/>
      </w:pPr>
      <w:r>
        <w:t xml:space="preserve">Учетная запись пользователя содержит необходимые для идентификации пользователя при подключении к сисиетме данные, и информацию для учета и авторизации:</w:t>
      </w:r>
      <w:r>
        <w:t xml:space="preserve"> </w:t>
      </w:r>
      <w:r>
        <w:t xml:space="preserve">- имя пользователя(логин)</w:t>
      </w:r>
      <w:r>
        <w:t xml:space="preserve"> </w:t>
      </w:r>
      <w:r>
        <w:t xml:space="preserve">- пароль</w:t>
      </w:r>
      <w:r>
        <w:t xml:space="preserve"> </w:t>
      </w:r>
      <w:r>
        <w:t xml:space="preserve">- UID (User ID)</w:t>
      </w:r>
      <w:r>
        <w:t xml:space="preserve"> </w:t>
      </w:r>
      <w:r>
        <w:t xml:space="preserve">- GID (Group ID)</w:t>
      </w:r>
      <w:r>
        <w:t xml:space="preserve"> </w:t>
      </w:r>
      <w:r>
        <w:t xml:space="preserve">- Домашний каталог</w:t>
      </w:r>
      <w:r>
        <w:t xml:space="preserve"> </w:t>
      </w:r>
      <w:r>
        <w:t xml:space="preserve">- Оболочка (shell)</w:t>
      </w:r>
      <w:r>
        <w:t xml:space="preserve"> </w:t>
      </w:r>
      <w:r>
        <w:t xml:space="preserve">- Дополнительная информация</w:t>
      </w:r>
    </w:p>
    <w:p>
      <w:pPr>
        <w:pStyle w:val="Compact"/>
        <w:numPr>
          <w:ilvl w:val="0"/>
          <w:numId w:val="1003"/>
        </w:numPr>
      </w:pPr>
      <w:r>
        <w:t xml:space="preserve">Укажите команды терминала и приведите примеры:</w:t>
      </w:r>
    </w:p>
    <w:p>
      <w:pPr>
        <w:numPr>
          <w:ilvl w:val="0"/>
          <w:numId w:val="1004"/>
        </w:numPr>
      </w:pPr>
      <w:r>
        <w:t xml:space="preserve">для получения справки по команде;</w:t>
      </w:r>
      <w:r>
        <w:t xml:space="preserve"> </w:t>
      </w:r>
      <w:r>
        <w:t xml:space="preserve">man ls или ls –help</w:t>
      </w:r>
    </w:p>
    <w:p>
      <w:pPr>
        <w:numPr>
          <w:ilvl w:val="0"/>
          <w:numId w:val="1004"/>
        </w:numPr>
      </w:pPr>
      <w:r>
        <w:t xml:space="preserve">для перемещения по файловой системе;</w:t>
      </w:r>
      <w:r>
        <w:t xml:space="preserve"> </w:t>
      </w:r>
      <w:r>
        <w:t xml:space="preserve">cd /path/to/directory</w:t>
      </w:r>
    </w:p>
    <w:p>
      <w:pPr>
        <w:numPr>
          <w:ilvl w:val="0"/>
          <w:numId w:val="1004"/>
        </w:numPr>
      </w:pPr>
      <w:r>
        <w:t xml:space="preserve">для просмотра содержимого каталога;</w:t>
      </w:r>
      <w:r>
        <w:t xml:space="preserve"> </w:t>
      </w:r>
      <w:r>
        <w:t xml:space="preserve">ls</w:t>
      </w:r>
    </w:p>
    <w:p>
      <w:pPr>
        <w:numPr>
          <w:ilvl w:val="0"/>
          <w:numId w:val="1004"/>
        </w:numPr>
      </w:pPr>
      <w:r>
        <w:t xml:space="preserve">для определения объёма каталога;</w:t>
      </w:r>
      <w:r>
        <w:t xml:space="preserve"> </w:t>
      </w:r>
      <w:r>
        <w:t xml:space="preserve">du -sh /path/to/directory</w:t>
      </w:r>
    </w:p>
    <w:p>
      <w:pPr>
        <w:numPr>
          <w:ilvl w:val="0"/>
          <w:numId w:val="1004"/>
        </w:numPr>
      </w:pPr>
      <w:r>
        <w:t xml:space="preserve">для создания / удаления каталогов / файлов;</w:t>
      </w:r>
      <w:r>
        <w:t xml:space="preserve"> </w:t>
      </w:r>
      <w:r>
        <w:t xml:space="preserve">mkdir new_directory</w:t>
      </w:r>
      <w:r>
        <w:t xml:space="preserve"> </w:t>
      </w:r>
      <w:r>
        <w:t xml:space="preserve">rm file.txt</w:t>
      </w:r>
      <w:r>
        <w:t xml:space="preserve"> </w:t>
      </w:r>
      <w:r>
        <w:t xml:space="preserve">rmdir empty_directory</w:t>
      </w:r>
    </w:p>
    <w:p>
      <w:pPr>
        <w:numPr>
          <w:ilvl w:val="0"/>
          <w:numId w:val="1004"/>
        </w:numPr>
      </w:pPr>
      <w:r>
        <w:t xml:space="preserve">для задания определённых прав на файл / каталог;</w:t>
      </w:r>
      <w:r>
        <w:t xml:space="preserve"> </w:t>
      </w:r>
      <w:r>
        <w:t xml:space="preserve">chmod 755 file.txt</w:t>
      </w:r>
    </w:p>
    <w:p>
      <w:pPr>
        <w:numPr>
          <w:ilvl w:val="0"/>
          <w:numId w:val="1004"/>
        </w:numPr>
      </w:pPr>
      <w:r>
        <w:t xml:space="preserve">для просмотра истории команд.</w:t>
      </w:r>
      <w:r>
        <w:t xml:space="preserve"> </w:t>
      </w:r>
      <w:r>
        <w:t xml:space="preserve">history</w:t>
      </w:r>
    </w:p>
    <w:p>
      <w:pPr>
        <w:pStyle w:val="Compact"/>
        <w:numPr>
          <w:ilvl w:val="0"/>
          <w:numId w:val="1005"/>
        </w:numPr>
      </w:pPr>
      <w:r>
        <w:t xml:space="preserve">Что такое файловая система? Приведите примеры с краткой характеристикой.</w:t>
      </w:r>
    </w:p>
    <w:p>
      <w:pPr>
        <w:pStyle w:val="FirstParagraph"/>
      </w:pPr>
      <w:r>
        <w:t xml:space="preserve">Файловая система - это способ организации, хранения и управления данными на носителях информации.</w:t>
      </w:r>
      <w:r>
        <w:t xml:space="preserve"> </w:t>
      </w:r>
      <w:r>
        <w:t xml:space="preserve">Например:</w:t>
      </w:r>
      <w:r>
        <w:t xml:space="preserve"> </w:t>
      </w:r>
      <w:r>
        <w:t xml:space="preserve">ext3/ext4 - журналируемая файловая система, используемая в соновном в Linux.</w:t>
      </w:r>
      <w:r>
        <w:t xml:space="preserve"> </w:t>
      </w:r>
      <w:r>
        <w:t xml:space="preserve">NTFS - файловая система Windows, поддерживает большие файлы.</w:t>
      </w:r>
      <w:r>
        <w:t xml:space="preserve"> </w:t>
      </w:r>
      <w:r>
        <w:t xml:space="preserve">FAT32 - простая файловая система, совместима с большинством ОС, но есть ограничение размера файла.</w:t>
      </w:r>
    </w:p>
    <w:p>
      <w:pPr>
        <w:pStyle w:val="Compact"/>
        <w:numPr>
          <w:ilvl w:val="0"/>
          <w:numId w:val="1006"/>
        </w:numPr>
      </w:pPr>
      <w:r>
        <w:t xml:space="preserve">Как посмотреть, какие файловые системы подмонтированы в ОС?</w:t>
      </w:r>
    </w:p>
    <w:p>
      <w:pPr>
        <w:pStyle w:val="FirstParagraph"/>
      </w:pPr>
      <w:r>
        <w:t xml:space="preserve">Используем команду:</w:t>
      </w:r>
      <w:r>
        <w:t xml:space="preserve"> </w:t>
      </w:r>
      <w:r>
        <w:t xml:space="preserve">df -h или mount</w:t>
      </w:r>
    </w:p>
    <w:p>
      <w:pPr>
        <w:pStyle w:val="Compact"/>
        <w:numPr>
          <w:ilvl w:val="0"/>
          <w:numId w:val="1007"/>
        </w:numPr>
      </w:pPr>
      <w:r>
        <w:t xml:space="preserve">Как удалить зависший процесс?</w:t>
      </w:r>
    </w:p>
    <w:p>
      <w:pPr>
        <w:pStyle w:val="FirstParagraph"/>
      </w:pPr>
      <w:r>
        <w:t xml:space="preserve">Для удаления процесса нам необходимо знать id.</w:t>
      </w:r>
      <w:r>
        <w:t xml:space="preserve"> </w:t>
      </w:r>
      <w:r>
        <w:t xml:space="preserve">А удаляет команда kill</w:t>
      </w:r>
      <w:r>
        <w:t xml:space="preserve"> </w:t>
      </w:r>
      <w:r>
        <w:t xml:space="preserve">. Также можно использовать команду killall, она удаляет все процессы, без знания id.</w:t>
      </w:r>
    </w:p>
    <w:bookmarkEnd w:id="173"/>
    <w:bookmarkEnd w:id="174"/>
    <w:bookmarkStart w:id="175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изучила работу в Github, научилась подключать ssh и pgp ключи.</w:t>
      </w:r>
    </w:p>
    <w:bookmarkEnd w:id="175"/>
    <w:bookmarkStart w:id="179" w:name="список-литератур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Список литературы</w:t>
      </w:r>
    </w:p>
    <w:p>
      <w:pPr>
        <w:pStyle w:val="Compact"/>
        <w:numPr>
          <w:ilvl w:val="0"/>
          <w:numId w:val="1008"/>
        </w:numPr>
      </w:pPr>
      <w:r>
        <w:t xml:space="preserve">Лабораторная работа №1,. URL: (https://esystem.rudn.ru/mod/page/view.php?id=1224368)</w:t>
      </w:r>
    </w:p>
    <w:bookmarkStart w:id="178" w:name="refs"/>
    <w:bookmarkStart w:id="177" w:name="ref-lab01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hyperlink r:id="rId176">
        <w:r>
          <w:rPr>
            <w:rStyle w:val="Hyperlink"/>
          </w:rPr>
          <w:t xml:space="preserve">Лабораторная работа №1</w:t>
        </w:r>
      </w:hyperlink>
      <w:r>
        <w:t xml:space="preserve">.</w:t>
      </w:r>
    </w:p>
    <w:bookmarkEnd w:id="177"/>
    <w:bookmarkEnd w:id="178"/>
    <w:bookmarkEnd w:id="179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1"/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7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8" Target="media/rId88.png" /><Relationship Type="http://schemas.openxmlformats.org/officeDocument/2006/relationships/image" Id="rId92" Target="media/rId92.png" /><Relationship Type="http://schemas.openxmlformats.org/officeDocument/2006/relationships/image" Id="rId26" Target="media/rId26.png" /><Relationship Type="http://schemas.openxmlformats.org/officeDocument/2006/relationships/image" Id="rId96" Target="media/rId96.png" /><Relationship Type="http://schemas.openxmlformats.org/officeDocument/2006/relationships/image" Id="rId100" Target="media/rId100.png" /><Relationship Type="http://schemas.openxmlformats.org/officeDocument/2006/relationships/image" Id="rId104" Target="media/rId104.png" /><Relationship Type="http://schemas.openxmlformats.org/officeDocument/2006/relationships/image" Id="rId108" Target="media/rId108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21" Target="media/rId121.png" /><Relationship Type="http://schemas.openxmlformats.org/officeDocument/2006/relationships/image" Id="rId125" Target="media/rId125.png" /><Relationship Type="http://schemas.openxmlformats.org/officeDocument/2006/relationships/image" Id="rId129" Target="media/rId129.png" /><Relationship Type="http://schemas.openxmlformats.org/officeDocument/2006/relationships/image" Id="rId133" Target="media/rId133.png" /><Relationship Type="http://schemas.openxmlformats.org/officeDocument/2006/relationships/image" Id="rId30" Target="media/rId30.png" /><Relationship Type="http://schemas.openxmlformats.org/officeDocument/2006/relationships/image" Id="rId137" Target="media/rId137.png" /><Relationship Type="http://schemas.openxmlformats.org/officeDocument/2006/relationships/image" Id="rId141" Target="media/rId141.png" /><Relationship Type="http://schemas.openxmlformats.org/officeDocument/2006/relationships/image" Id="rId146" Target="media/rId146.png" /><Relationship Type="http://schemas.openxmlformats.org/officeDocument/2006/relationships/image" Id="rId151" Target="media/rId151.png" /><Relationship Type="http://schemas.openxmlformats.org/officeDocument/2006/relationships/image" Id="rId155" Target="media/rId155.png" /><Relationship Type="http://schemas.openxmlformats.org/officeDocument/2006/relationships/image" Id="rId159" Target="media/rId159.png" /><Relationship Type="http://schemas.openxmlformats.org/officeDocument/2006/relationships/image" Id="rId165" Target="media/rId165.png" /><Relationship Type="http://schemas.openxmlformats.org/officeDocument/2006/relationships/image" Id="rId169" Target="media/rId169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hyperlink" Id="rId176" Target="https://esystem.rudn.ru/mod/page/view.php?id=122436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76" Target="https://esystem.rudn.ru/mod/page/view.php?id=122436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Мустафина Аделя Юрисовна</dc:creator>
  <dc:language>ru-RU</dc:language>
  <cp:keywords/>
  <dcterms:created xsi:type="dcterms:W3CDTF">2025-03-07T10:01:28Z</dcterms:created>
  <dcterms:modified xsi:type="dcterms:W3CDTF">2025-03-07T10:01:28Z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Операционные системы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